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E7E0" w14:textId="169FABB4" w:rsidR="00AE35B6" w:rsidRDefault="00AE35B6" w:rsidP="00AE35B6">
      <w:pPr>
        <w:ind w:firstLine="0"/>
        <w:jc w:val="center"/>
      </w:pPr>
      <w:bookmarkStart w:id="0" w:name="_GoBack"/>
      <w:bookmarkEnd w:id="0"/>
      <w:r w:rsidRPr="00AE35B6">
        <w:rPr>
          <w:b/>
          <w:bCs/>
          <w:sz w:val="28"/>
          <w:szCs w:val="28"/>
        </w:rPr>
        <w:t>DYSLEXIC UTSA STUDENTS</w:t>
      </w:r>
      <w:r w:rsidRPr="00AE35B6">
        <w:rPr>
          <w:b/>
          <w:bCs/>
          <w:sz w:val="28"/>
          <w:szCs w:val="28"/>
        </w:rPr>
        <w:cr/>
      </w:r>
      <w:r w:rsidRPr="00AE35B6">
        <w:cr/>
      </w:r>
      <w:r w:rsidRPr="00AE35B6">
        <w:rPr>
          <w:sz w:val="28"/>
          <w:szCs w:val="28"/>
        </w:rPr>
        <w:t>We are looking for</w:t>
      </w:r>
      <w:r w:rsidRPr="00AE35B6">
        <w:t xml:space="preserve"> </w:t>
      </w:r>
    </w:p>
    <w:p w14:paraId="58125A4B" w14:textId="068AC906" w:rsidR="00AE35B6" w:rsidRPr="00AE35B6" w:rsidRDefault="00AE35B6" w:rsidP="00AE35B6">
      <w:pPr>
        <w:ind w:firstLine="0"/>
        <w:jc w:val="center"/>
        <w:rPr>
          <w:b/>
          <w:bCs/>
          <w:sz w:val="36"/>
          <w:szCs w:val="36"/>
        </w:rPr>
      </w:pPr>
      <w:r w:rsidRPr="00AE35B6">
        <w:rPr>
          <w:b/>
          <w:bCs/>
          <w:sz w:val="36"/>
          <w:szCs w:val="36"/>
        </w:rPr>
        <w:t>Dyslexic participants for an 100% online and confidential study</w:t>
      </w:r>
    </w:p>
    <w:p w14:paraId="642FAFCE" w14:textId="236D2F08" w:rsidR="00AE35B6" w:rsidRPr="00AE35B6" w:rsidRDefault="00AE35B6" w:rsidP="00AE35B6">
      <w:pPr>
        <w:ind w:firstLine="0"/>
        <w:jc w:val="center"/>
        <w:rPr>
          <w:sz w:val="28"/>
          <w:szCs w:val="28"/>
        </w:rPr>
      </w:pPr>
      <w:r w:rsidRPr="00AE35B6">
        <w:rPr>
          <w:sz w:val="28"/>
          <w:szCs w:val="28"/>
        </w:rPr>
        <w:t>through the WSU’s Human Factors/Industrial -Organizational Psychology Department.</w:t>
      </w:r>
    </w:p>
    <w:p w14:paraId="4558435F" w14:textId="1493C95E" w:rsidR="00AE35B6" w:rsidRDefault="00AE35B6" w:rsidP="00AE35B6">
      <w:pPr>
        <w:ind w:firstLine="0"/>
        <w:jc w:val="center"/>
      </w:pPr>
      <w:r w:rsidRPr="00AE35B6">
        <w:rPr>
          <w:b/>
          <w:bCs/>
          <w:sz w:val="36"/>
          <w:szCs w:val="36"/>
        </w:rPr>
        <w:t>Participants will be paid $10 an hour via Amazon gift cards</w:t>
      </w:r>
      <w:r w:rsidRPr="00AE35B6">
        <w:rPr>
          <w:b/>
          <w:bCs/>
          <w:sz w:val="32"/>
          <w:szCs w:val="32"/>
        </w:rPr>
        <w:t>.</w:t>
      </w:r>
      <w:r w:rsidRPr="00AE35B6">
        <w:rPr>
          <w:b/>
          <w:bCs/>
          <w:sz w:val="32"/>
          <w:szCs w:val="32"/>
        </w:rPr>
        <w:cr/>
      </w:r>
    </w:p>
    <w:p w14:paraId="528990B0" w14:textId="661D7EBB" w:rsidR="00AE35B6" w:rsidRPr="00AE35B6" w:rsidRDefault="00AE35B6" w:rsidP="00AE35B6">
      <w:pPr>
        <w:ind w:firstLine="0"/>
        <w:jc w:val="center"/>
        <w:rPr>
          <w:sz w:val="28"/>
          <w:szCs w:val="28"/>
        </w:rPr>
      </w:pPr>
      <w:r w:rsidRPr="00AE35B6">
        <w:rPr>
          <w:sz w:val="28"/>
          <w:szCs w:val="28"/>
        </w:rPr>
        <w:t>The study will take approximately three hours, over two 90-minute sessions. The participants will be asked to complete a computer -based matching task and several cognitive and achievement subtests.</w:t>
      </w:r>
      <w:r w:rsidRPr="00AE35B6">
        <w:rPr>
          <w:sz w:val="28"/>
          <w:szCs w:val="28"/>
        </w:rPr>
        <w:cr/>
      </w:r>
    </w:p>
    <w:p w14:paraId="6F9E4148" w14:textId="0E8B18EC" w:rsidR="00AE35B6" w:rsidRPr="00AE35B6" w:rsidRDefault="00AE35B6" w:rsidP="00AE35B6">
      <w:pPr>
        <w:ind w:firstLine="0"/>
        <w:jc w:val="center"/>
        <w:rPr>
          <w:b/>
          <w:bCs/>
          <w:sz w:val="28"/>
          <w:szCs w:val="28"/>
        </w:rPr>
      </w:pPr>
      <w:r w:rsidRPr="00AE35B6">
        <w:rPr>
          <w:b/>
          <w:bCs/>
          <w:sz w:val="28"/>
          <w:szCs w:val="28"/>
        </w:rPr>
        <w:t>The long-term goal of this research is to remove the financial barrier that prevents many from receiving a Dyslexia diagnosis by developing a low-cost diagnostic tool.</w:t>
      </w:r>
    </w:p>
    <w:p w14:paraId="6255334B" w14:textId="10D7E07D" w:rsidR="00F20DD1" w:rsidRPr="00AE35B6" w:rsidRDefault="00AE35B6" w:rsidP="00AE35B6">
      <w:pPr>
        <w:ind w:firstLine="0"/>
        <w:jc w:val="center"/>
        <w:rPr>
          <w:sz w:val="28"/>
          <w:szCs w:val="28"/>
        </w:rPr>
      </w:pPr>
      <w:r w:rsidRPr="00AE35B6">
        <w:rPr>
          <w:sz w:val="28"/>
          <w:szCs w:val="28"/>
        </w:rPr>
        <w:cr/>
        <w:t xml:space="preserve">If you have a diagnosis of Dyslexia (including Auditory Processing/SLD-Reading) and you are interested or if you have any questions, please contact Sinclair.7@wright.edu or call </w:t>
      </w:r>
      <w:r>
        <w:rPr>
          <w:sz w:val="28"/>
          <w:szCs w:val="28"/>
        </w:rPr>
        <w:t xml:space="preserve">  </w:t>
      </w:r>
      <w:r w:rsidRPr="00AE35B6">
        <w:rPr>
          <w:sz w:val="28"/>
          <w:szCs w:val="28"/>
        </w:rPr>
        <w:t>(937)477-8898.</w:t>
      </w:r>
    </w:p>
    <w:p w14:paraId="6F6F8ED4" w14:textId="25C7548D" w:rsidR="00AE35B6" w:rsidRDefault="00AE35B6" w:rsidP="00AE35B6">
      <w:pPr>
        <w:ind w:firstLine="0"/>
      </w:pPr>
    </w:p>
    <w:p w14:paraId="05564AF3" w14:textId="520092B9" w:rsidR="00AE35B6" w:rsidRDefault="00AE35B6" w:rsidP="00AE35B6">
      <w:pPr>
        <w:ind w:firstLine="0"/>
      </w:pPr>
      <w:r>
        <w:t>Sarah Sinclair-Amend</w:t>
      </w:r>
    </w:p>
    <w:p w14:paraId="720D5330" w14:textId="043D52CD" w:rsidR="00AE35B6" w:rsidRDefault="00AE35B6" w:rsidP="00AE35B6">
      <w:pPr>
        <w:ind w:firstLine="0"/>
      </w:pPr>
      <w:r w:rsidRPr="00AE35B6">
        <w:t>Human Factors/Industrial -Organizational Psychology Department</w:t>
      </w:r>
    </w:p>
    <w:p w14:paraId="7B09A61C" w14:textId="44650212" w:rsidR="00AE35B6" w:rsidRDefault="00AE35B6" w:rsidP="00AE35B6">
      <w:pPr>
        <w:ind w:firstLine="0"/>
      </w:pPr>
      <w:r>
        <w:t>Wright State University</w:t>
      </w:r>
    </w:p>
    <w:p w14:paraId="274AA563" w14:textId="36086148" w:rsidR="00AE35B6" w:rsidRDefault="00AE35B6" w:rsidP="00AE35B6">
      <w:pPr>
        <w:ind w:firstLine="0"/>
      </w:pPr>
      <w:r>
        <w:t>Dayton, OH</w:t>
      </w:r>
    </w:p>
    <w:p w14:paraId="7A88E4D0" w14:textId="77BD9E2A" w:rsidR="00AE35B6" w:rsidRDefault="00AE35B6" w:rsidP="00AE35B6">
      <w:pPr>
        <w:ind w:firstLine="0"/>
      </w:pPr>
      <w:r>
        <w:t>(937) 477-8898</w:t>
      </w:r>
    </w:p>
    <w:p w14:paraId="4069AACB" w14:textId="047120FB" w:rsidR="00AE35B6" w:rsidRDefault="00AE35B6" w:rsidP="00AE35B6">
      <w:pPr>
        <w:ind w:firstLine="0"/>
      </w:pPr>
      <w:r>
        <w:t>Sinclair.7@Wright.edu</w:t>
      </w:r>
    </w:p>
    <w:sectPr w:rsidR="00AE35B6" w:rsidSect="00AE3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6"/>
    <w:rsid w:val="00463962"/>
    <w:rsid w:val="006200F4"/>
    <w:rsid w:val="00814479"/>
    <w:rsid w:val="00AE35B6"/>
    <w:rsid w:val="00BA4490"/>
    <w:rsid w:val="00E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C3ED"/>
  <w15:chartTrackingRefBased/>
  <w15:docId w15:val="{CE5001FE-2FEA-4E89-A022-88B68F0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-journal">
    <w:name w:val="ref-journal"/>
    <w:basedOn w:val="DefaultParagraphFont"/>
    <w:rsid w:val="006200F4"/>
  </w:style>
  <w:style w:type="character" w:customStyle="1" w:styleId="ref-vol">
    <w:name w:val="ref-vol"/>
    <w:basedOn w:val="DefaultParagraphFont"/>
    <w:rsid w:val="006200F4"/>
  </w:style>
  <w:style w:type="character" w:customStyle="1" w:styleId="ref-title">
    <w:name w:val="ref-title"/>
    <w:basedOn w:val="DefaultParagraphFont"/>
    <w:rsid w:val="006200F4"/>
  </w:style>
  <w:style w:type="character" w:customStyle="1" w:styleId="bkciteavail">
    <w:name w:val="bk_cite_avail"/>
    <w:basedOn w:val="DefaultParagraphFont"/>
    <w:rsid w:val="006200F4"/>
  </w:style>
  <w:style w:type="paragraph" w:styleId="CommentText">
    <w:name w:val="annotation text"/>
    <w:basedOn w:val="Normal"/>
    <w:link w:val="CommentTextChar"/>
    <w:uiPriority w:val="99"/>
    <w:semiHidden/>
    <w:unhideWhenUsed/>
    <w:rsid w:val="00620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0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0F4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00F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00F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200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Sinclair-Amend, Sarah Ashley</dc:creator>
  <cp:keywords/>
  <dc:description/>
  <cp:lastModifiedBy>Brandon Skidmore</cp:lastModifiedBy>
  <cp:revision>2</cp:revision>
  <dcterms:created xsi:type="dcterms:W3CDTF">2021-06-08T19:14:00Z</dcterms:created>
  <dcterms:modified xsi:type="dcterms:W3CDTF">2021-06-08T19:14:00Z</dcterms:modified>
</cp:coreProperties>
</file>